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B3" w:rsidRPr="00E60348" w:rsidRDefault="008D00B3" w:rsidP="008D0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sz w:val="24"/>
          <w:szCs w:val="24"/>
        </w:rPr>
        <w:t>Regulamin punktowego oceniania zachowania ucznia klas IV – VIII</w:t>
      </w:r>
    </w:p>
    <w:p w:rsidR="008D00B3" w:rsidRPr="00E60348" w:rsidRDefault="008D00B3" w:rsidP="008D0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sz w:val="24"/>
          <w:szCs w:val="24"/>
        </w:rPr>
        <w:t>Zespołu Szkół w Krośnie</w:t>
      </w:r>
    </w:p>
    <w:p w:rsidR="008D00B3" w:rsidRPr="00E60348" w:rsidRDefault="008D00B3" w:rsidP="002573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0B3" w:rsidRPr="00E60348" w:rsidRDefault="008D00B3" w:rsidP="002573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Tryb i zasady ustalania oceny oraz tryb odwoławczy :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 xml:space="preserve">1. Ocena zachowania ucznia wyraża opinię szkoły o spełnianiu przez ucznia obowiązku szkolnego, jego kulturze osobistej, postawie wobec kolegów i innych osób. 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Ocena uwzględnia zachowanie ucznia w szkole i na ternie szkoły podczas zajęć oraz zajęć opiekuńczo- wychowawczych. </w:t>
      </w:r>
    </w:p>
    <w:p w:rsidR="008D00B3" w:rsidRPr="00E60348" w:rsidRDefault="008D00B3" w:rsidP="00257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2. Ocena zachowania nie ma wpływu na stopnie z przedmiotów nauczania. 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 xml:space="preserve">3. Ocenę zachowania śródroczną i roczną ustala się wg następującej skali: 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>a) wzorowe;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>b) bardzo dobre;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>c) dobre;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>d) poprawne;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>e) nieodpowiednie;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>f) naganne.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 xml:space="preserve">4. Śródroczna i roczna ocena klasyfikacyjna zachowania uwzględnia w szczególności: 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 xml:space="preserve">a) wywiązywanie się z obowiązków ucznia; 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 xml:space="preserve">b) postępowanie zgodne z dobrem społeczności uczniowskiej; 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 xml:space="preserve">c) dbałość o honor i tradycje szkoły; 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 xml:space="preserve">d) dbałość o piękno mowy ojczystej; 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 xml:space="preserve">e) dbałość o bezpieczeństwo i zdrowie własne oraz innych osób; 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 xml:space="preserve">f) godne, kulturalne zachowanie się w szkole i poza nią; 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 xml:space="preserve">g) okazywanie szacunku innym osobom. 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br/>
        <w:t xml:space="preserve">5. Wychowawca klasy na początku każdego roku szkolnego informuje uczniów oraz ich rodziców (opiekunów prawnych) o warunkach i sposobie oraz kryteriach oceniania zachowania, objaśnia obszary zawarte w karcie samooceny ucznia. 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6. Prawo do wyrażenia opinii o zachowaniu ucznia ma wychowawca klasy, każdy inny nauczyciel, dyrekcja szkoły, inni pracownicy, uczniowie szkoły.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7. Wychowawca klasy oraz każdy nauczyciel na bieżąco wpisuje ilość punktów za określony przejaw aktywności do dziennika elektronicznego. Uczeń 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t>raz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t xml:space="preserve">okresie 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t>(styczeń, cze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t>rwiec) wypełnia kartę samooceny).</w:t>
      </w:r>
    </w:p>
    <w:p w:rsidR="008D00B3" w:rsidRPr="00E60348" w:rsidRDefault="002573C1" w:rsidP="002573C1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E6034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8</w:t>
      </w:r>
      <w:r w:rsidR="008D00B3" w:rsidRPr="00E6034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. Na koniec każdego </w:t>
      </w:r>
      <w:r w:rsidRPr="00E6034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okresu</w:t>
      </w:r>
      <w:r w:rsidR="008D00B3" w:rsidRPr="00E6034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każdy nauczyciel uczący w danej klasie wpisuje ocenę zachowania  uczniów wyrażonej punktami od 1 – 10 do tabeli ocena innych nauczycieli -  </w:t>
      </w:r>
      <w:r w:rsidR="008D00B3" w:rsidRPr="00E6034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średnią ocen wychowawca wpisuje do dziennika elektronicznego w kategorii – ocena innych nauczycieli dotycząca zachowania ucznia .</w:t>
      </w:r>
    </w:p>
    <w:p w:rsidR="008D00B3" w:rsidRPr="00E60348" w:rsidRDefault="002573C1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8D00B3" w:rsidRPr="00E60348">
        <w:rPr>
          <w:rFonts w:ascii="Times New Roman" w:eastAsia="Times New Roman" w:hAnsi="Times New Roman" w:cs="Times New Roman"/>
          <w:sz w:val="24"/>
          <w:szCs w:val="24"/>
        </w:rPr>
        <w:t>. Śródroczna ocena zachowania jest sumą punktów zawartych w pkt. 7-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t>8</w:t>
      </w:r>
      <w:r w:rsidR="008D00B3" w:rsidRPr="00E60348">
        <w:rPr>
          <w:rFonts w:ascii="Times New Roman" w:eastAsia="Times New Roman" w:hAnsi="Times New Roman" w:cs="Times New Roman"/>
          <w:sz w:val="24"/>
          <w:szCs w:val="24"/>
        </w:rPr>
        <w:t xml:space="preserve"> oraz 11 regulaminu. Roczna ocena zachowania jest sumą punktów zawartych w pkt. 7-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t>8</w:t>
      </w:r>
      <w:r w:rsidR="008D00B3" w:rsidRPr="00E60348">
        <w:rPr>
          <w:rFonts w:ascii="Times New Roman" w:eastAsia="Times New Roman" w:hAnsi="Times New Roman" w:cs="Times New Roman"/>
          <w:sz w:val="24"/>
          <w:szCs w:val="24"/>
        </w:rPr>
        <w:t xml:space="preserve"> oraz 1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00B3" w:rsidRPr="00E60348">
        <w:rPr>
          <w:rFonts w:ascii="Times New Roman" w:eastAsia="Times New Roman" w:hAnsi="Times New Roman" w:cs="Times New Roman"/>
          <w:sz w:val="24"/>
          <w:szCs w:val="24"/>
        </w:rPr>
        <w:t xml:space="preserve"> regulaminu. Ilość przyznanych punktów sumuje wychowawca.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.Na początku każdego semestru uczeń otrzymuje 100 punktów, ilość ta stanowi podstawę 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br/>
      </w:r>
      <w:r w:rsidRPr="00E60348">
        <w:rPr>
          <w:rFonts w:ascii="Times New Roman" w:eastAsia="Times New Roman" w:hAnsi="Times New Roman" w:cs="Times New Roman"/>
          <w:sz w:val="24"/>
          <w:szCs w:val="24"/>
        </w:rPr>
        <w:t>do wystawienia oceny dobrej z zachowania.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t>.Na początku drugiego semestru liczba 100 punktów jest odpowiednio powiększona lub pomniejszona w zależności od oceny uzyskanej przez ucznia w pierwszym semestrze, według następującej skali: </w:t>
      </w:r>
    </w:p>
    <w:p w:rsidR="008D00B3" w:rsidRPr="00E60348" w:rsidRDefault="008D00B3" w:rsidP="008D00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3772"/>
        <w:gridCol w:w="3249"/>
      </w:tblGrid>
      <w:tr w:rsidR="008D00B3" w:rsidRPr="00E60348" w:rsidTr="000E65C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Ocena z I semestru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Ilość punktów, które otrzymuje uczeń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Suma wyjściowa w II semestrze</w:t>
            </w:r>
          </w:p>
        </w:tc>
      </w:tr>
      <w:tr w:rsidR="008D00B3" w:rsidRPr="00E60348" w:rsidTr="000E65C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wzorowe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+30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130 pkt.</w:t>
            </w:r>
          </w:p>
        </w:tc>
      </w:tr>
      <w:tr w:rsidR="008D00B3" w:rsidRPr="00E60348" w:rsidTr="000E65C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bardzo dobre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+15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115 pkt.</w:t>
            </w:r>
          </w:p>
        </w:tc>
      </w:tr>
      <w:tr w:rsidR="008D00B3" w:rsidRPr="00E60348" w:rsidTr="000E65C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100 pkt.</w:t>
            </w:r>
          </w:p>
        </w:tc>
      </w:tr>
      <w:tr w:rsidR="008D00B3" w:rsidRPr="00E60348" w:rsidTr="000E65C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poprawne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-10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90 pkt.</w:t>
            </w:r>
          </w:p>
        </w:tc>
      </w:tr>
      <w:tr w:rsidR="008D00B3" w:rsidRPr="00E60348" w:rsidTr="000E65C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nieodpowiednie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-30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70 pkt.</w:t>
            </w:r>
          </w:p>
        </w:tc>
      </w:tr>
      <w:tr w:rsidR="008D00B3" w:rsidRPr="00E60348" w:rsidTr="000E65C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naganne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-50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50 pkt.</w:t>
            </w:r>
          </w:p>
        </w:tc>
      </w:tr>
    </w:tbl>
    <w:p w:rsidR="008D00B3" w:rsidRPr="00E60348" w:rsidRDefault="008D00B3" w:rsidP="008D00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B3" w:rsidRPr="00E60348" w:rsidRDefault="008D00B3" w:rsidP="008D00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Uwaga:</w:t>
      </w:r>
    </w:p>
    <w:p w:rsidR="008D00B3" w:rsidRPr="00E60348" w:rsidRDefault="002573C1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12. </w:t>
      </w:r>
      <w:r w:rsidR="008D00B3" w:rsidRPr="00E603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Oceny wzorowej nie może otrzymać uczeń, który uzyskał  łącznie w ciągu semestru – 10 </w:t>
      </w:r>
      <w:r w:rsidRPr="00E60348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8D00B3" w:rsidRPr="00E60348">
        <w:rPr>
          <w:rFonts w:ascii="Times New Roman" w:eastAsia="Times New Roman" w:hAnsi="Times New Roman" w:cs="Times New Roman"/>
          <w:sz w:val="24"/>
          <w:szCs w:val="24"/>
          <w:u w:val="single"/>
        </w:rPr>
        <w:t>i więcej punktów ujemnych .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Oceny bardzo dobrej nie może uzyskać uczeń, który uzyskał  łącznie w ciągu semestru – 30 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60348">
        <w:rPr>
          <w:rFonts w:ascii="Times New Roman" w:eastAsia="Times New Roman" w:hAnsi="Times New Roman" w:cs="Times New Roman"/>
          <w:sz w:val="24"/>
          <w:szCs w:val="24"/>
          <w:u w:val="single"/>
        </w:rPr>
        <w:t>i więcej punktów ujemnych.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Jeżeli uczeń otrzymał ocenę naganną na I 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t>okres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t>, na koniec roku szkolnego nie może uzyskać oceny wyższej niż dobra.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13. Wychowawca klasy na godzinie wychowawczej, na 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t>3 tygodnie</w:t>
      </w: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 przed klasyfikacyjnym posiedzeniem Rady Pedagogicznej informuje uczniów o ocenie zachowania, która wcześniej została ustalona wg podanych kryteriów. Uczeń oraz rodzic otrzymuje również informacje 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br/>
      </w: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o ocenie zachowania w dzienniku elektronicznym.  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14. Ocena zachowania ucznia ustalona przez wychowawcę jest ostateczna z wyłączeniem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punktu 16.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lastRenderedPageBreak/>
        <w:t>15. Ocena zachowania ucznia jest zatwierdzana na posiedzeniu klasyfikacyjnym Rady Pedagogicznej.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16. Ustala się następujący tryb odwoławczy od oceny zachowania: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A) Uczeń lub jego rodzice (prawni opiekunowie) mogą zgłosić zastrzeżenia do dyrektora szkoły, jeżeli uznają, że roczna ocena klasyfikacyjna zachowania została ustalona niezgodnie 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br/>
      </w:r>
      <w:r w:rsidRPr="00E60348">
        <w:rPr>
          <w:rFonts w:ascii="Times New Roman" w:eastAsia="Times New Roman" w:hAnsi="Times New Roman" w:cs="Times New Roman"/>
          <w:sz w:val="24"/>
          <w:szCs w:val="24"/>
        </w:rPr>
        <w:t>z przepisami dotyczącymi trybu ustalania oceny.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B) Zastrzeżenia co do procedury ustalenia oceny zachowania ucznia muszą być zgłoszone 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br/>
      </w: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w formie pisemnej w terminie do 7 dni po zakończeniu zajęć </w:t>
      </w:r>
      <w:proofErr w:type="spellStart"/>
      <w:r w:rsidRPr="00E60348">
        <w:rPr>
          <w:rFonts w:ascii="Times New Roman" w:eastAsia="Times New Roman" w:hAnsi="Times New Roman" w:cs="Times New Roman"/>
          <w:sz w:val="24"/>
          <w:szCs w:val="24"/>
        </w:rPr>
        <w:t>dydaktyczno</w:t>
      </w:r>
      <w:proofErr w:type="spellEnd"/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 – wychowawczych, ze szczegółowym sformułowaniem zgłaszanych zastrzeżeń.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C) W przypadku stwierdzenia, że roczna ocena klasyfikacyjna zachowania została ustalona niezgodnie z przepisami prawa ustalania tej oceny, a także w szczególnych i uzasadnionych przypadkach, dyrektor szkoły powołuje komisję, która ustala ocenę klasyfikacyjną zachowania w drodze głosowania zwykłą większością głosów. W przypadku równej liczby głosów decyduje głos przewodniczącego komisji.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D) W skład komisji wchodzą: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dyrektor szkoły albo nauczyciel zajmujący w tej szkole inne stanowisko kierownicze – jako przewodniczący komisji, wychowawca klasy, wskazany przez dyrektora szkoły nauczyciel prowadzący zajęcia edukacyjne w danej klasie, pedagog, psycholog , przedstawiciel samorządu uczniowskiego, przedstawiciel rady rodziców.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E) Ustalona przez komisję ocena klasyfikacyjna zachowania nie może być niższą od ustalonej wcześniej.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F) Ocena klasyfikacyjna zachowania ustalona przez komisję jest ostateczna.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17. Uczeń podlega ocenie w szkole i poza nią, podczas zajęć edukacyjnych, opiekuńczych, wychowawczych, zawodów sportowych, wycieczek, konkursów,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18. Powyższe kryteria oceniania uczniów obowiązują od dnia 03.09.2018r.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19.Ustala się następującą skalę ocen z zachowania:</w:t>
      </w:r>
    </w:p>
    <w:p w:rsidR="008D00B3" w:rsidRPr="00E60348" w:rsidRDefault="008D00B3" w:rsidP="008D00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  Wzorowe                   od 201 pkt.</w:t>
      </w:r>
    </w:p>
    <w:p w:rsidR="008D00B3" w:rsidRPr="00E60348" w:rsidRDefault="002573C1" w:rsidP="008D00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  Bardzo dobre            </w:t>
      </w:r>
      <w:r w:rsidR="008D00B3"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od 151 do 200 pkt.</w:t>
      </w:r>
    </w:p>
    <w:p w:rsidR="008D00B3" w:rsidRPr="00E60348" w:rsidRDefault="008D00B3" w:rsidP="008D00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  Dobre                         od 100 do 150 pkt.</w:t>
      </w:r>
    </w:p>
    <w:p w:rsidR="008D00B3" w:rsidRPr="00E60348" w:rsidRDefault="002573C1" w:rsidP="008D00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  Poprawne                  </w:t>
      </w:r>
      <w:r w:rsidR="008D00B3"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od 50 do 99 pkt.</w:t>
      </w:r>
    </w:p>
    <w:p w:rsidR="008D00B3" w:rsidRPr="00E60348" w:rsidRDefault="008D00B3" w:rsidP="008D00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  Nieodpowiednie        od 0 do 49 pkt.</w:t>
      </w:r>
    </w:p>
    <w:p w:rsidR="008D00B3" w:rsidRPr="00E60348" w:rsidRDefault="008D00B3" w:rsidP="008D00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  Naganne                     poniżej 0 pkt.</w:t>
      </w:r>
    </w:p>
    <w:p w:rsidR="002573C1" w:rsidRPr="00E60348" w:rsidRDefault="002573C1" w:rsidP="00257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Uwagi końcowe: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- regulamin obowiązuje ucznia podczas pobytu w szkole oraz podczas wycieczki szkolnej/klasowej, innego wydarzenia, w której uczeń reprezentuje szkołę. 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 xml:space="preserve">- W przypadku wpisania -30 i więcej punktów ujemnych nauczyciel jest zobowiązany </w:t>
      </w:r>
      <w:r w:rsidR="002573C1" w:rsidRPr="00E60348">
        <w:rPr>
          <w:rFonts w:ascii="Times New Roman" w:eastAsia="Times New Roman" w:hAnsi="Times New Roman" w:cs="Times New Roman"/>
          <w:sz w:val="24"/>
          <w:szCs w:val="24"/>
        </w:rPr>
        <w:br/>
      </w:r>
      <w:r w:rsidRPr="00E60348">
        <w:rPr>
          <w:rFonts w:ascii="Times New Roman" w:eastAsia="Times New Roman" w:hAnsi="Times New Roman" w:cs="Times New Roman"/>
          <w:sz w:val="24"/>
          <w:szCs w:val="24"/>
        </w:rPr>
        <w:t>do poinformowania wychowawcy oraz dyrektora o zaistniałej sytuacji. </w:t>
      </w:r>
    </w:p>
    <w:p w:rsidR="008D00B3" w:rsidRPr="00E60348" w:rsidRDefault="008D00B3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sz w:val="24"/>
          <w:szCs w:val="24"/>
        </w:rPr>
        <w:t>- Uczeń, który spóźnił się na lekcje, a był wcześniej pod opieką innego nauczyciela lub specjalisty, po okazaniu informacji od tego nauczyciela – spóźnienie zostaje usprawiedliwione.</w:t>
      </w:r>
    </w:p>
    <w:p w:rsidR="002573C1" w:rsidRPr="00E60348" w:rsidRDefault="002573C1" w:rsidP="00257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0B3" w:rsidRPr="00E60348" w:rsidRDefault="008D00B3" w:rsidP="008D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PUNKTY DODATNIE</w:t>
      </w:r>
    </w:p>
    <w:tbl>
      <w:tblPr>
        <w:tblW w:w="10206" w:type="dxa"/>
        <w:tblInd w:w="-572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3685"/>
      </w:tblGrid>
      <w:tr w:rsidR="002573C1" w:rsidRPr="00E60348" w:rsidTr="00E6034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Zachowanie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8D0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punktów dodatnich</w:t>
            </w:r>
          </w:p>
        </w:tc>
      </w:tr>
      <w:tr w:rsidR="002573C1" w:rsidRPr="00E60348" w:rsidTr="00E60348">
        <w:trPr>
          <w:trHeight w:val="2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pochwała dyrektora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E60348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50 pkt.</w:t>
            </w:r>
          </w:p>
        </w:tc>
      </w:tr>
      <w:tr w:rsidR="002573C1" w:rsidRPr="00E60348" w:rsidTr="00E60348">
        <w:trPr>
          <w:trHeight w:val="42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pełnienie funkcji w samorządzie uczniowskim szkoły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1-15 pkt.  jednorazowo w okresie </w:t>
            </w:r>
          </w:p>
        </w:tc>
      </w:tr>
      <w:tr w:rsidR="002573C1" w:rsidRPr="00E60348" w:rsidTr="00E60348">
        <w:trPr>
          <w:trHeight w:val="23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reprezentacja pocztu sztandarowego</w:t>
            </w:r>
          </w:p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- w czasie zajęć edukacyjnych</w:t>
            </w:r>
          </w:p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- w dniu wolnym od zajęć edukacyjnych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5 pkt. każdorazowo</w:t>
            </w:r>
          </w:p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73C1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pkt. każdorazowo</w:t>
            </w:r>
          </w:p>
        </w:tc>
      </w:tr>
      <w:tr w:rsidR="002573C1" w:rsidRPr="00E60348" w:rsidTr="00E60348">
        <w:trPr>
          <w:trHeight w:val="45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opieka nad sprzętem nagłaśniającym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5-20 pkt. jednorazowo w okresie</w:t>
            </w:r>
          </w:p>
        </w:tc>
      </w:tr>
      <w:tr w:rsidR="002573C1" w:rsidRPr="00E60348" w:rsidTr="00E60348">
        <w:trPr>
          <w:trHeight w:val="108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godne, kulturalne zachowanie się w szkole i poza nią, prezentowanie zachowa</w:t>
            </w:r>
            <w:r w:rsidR="002573C1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godnych naśladowania, brak uwag i punktów ujemnych, uzyskanie jakichkolwiek punktów dodatnich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3C1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pula do dyspozycji wychowawcy </w:t>
            </w:r>
          </w:p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2573C1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pkt. w</w:t>
            </w:r>
            <w:r w:rsidR="002573C1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okresie</w:t>
            </w:r>
          </w:p>
        </w:tc>
      </w:tr>
      <w:tr w:rsidR="002573C1" w:rsidRPr="00E60348" w:rsidTr="00E6034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F31AF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8D00B3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aangażowanie i godne reprezentowanie szkoły w środowisku lokalnym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1-15 pkt. jednorazowo w okresie</w:t>
            </w:r>
          </w:p>
        </w:tc>
      </w:tr>
      <w:tr w:rsidR="002573C1" w:rsidRPr="00E60348" w:rsidTr="00E60348">
        <w:trPr>
          <w:trHeight w:val="169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3C1" w:rsidRPr="00E60348" w:rsidRDefault="00F31AF3" w:rsidP="00E60348">
            <w:pPr>
              <w:shd w:val="clear" w:color="auto" w:fill="FFFFFF" w:themeFill="background1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2573C1" w:rsidRPr="00E60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dział w zawodach sportowych, konkursach, projektach, występach artystycznych itp.  – reprezentowanie szkoły</w:t>
            </w:r>
          </w:p>
          <w:p w:rsidR="002573C1" w:rsidRPr="00E60348" w:rsidRDefault="002573C1" w:rsidP="00E60348">
            <w:pPr>
              <w:shd w:val="clear" w:color="auto" w:fill="FFFFFF" w:themeFill="background1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C1" w:rsidRPr="00E60348" w:rsidRDefault="002573C1" w:rsidP="00E60348">
            <w:pPr>
              <w:shd w:val="clear" w:color="auto" w:fill="FFFFFF" w:themeFill="background1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C1" w:rsidRPr="00E60348" w:rsidRDefault="002573C1" w:rsidP="00E60348">
            <w:pPr>
              <w:shd w:val="clear" w:color="auto" w:fill="FFFFFF" w:themeFill="background1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C1" w:rsidRPr="00E60348" w:rsidRDefault="002573C1" w:rsidP="00E60348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D00B3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zkolnych</w:t>
            </w:r>
          </w:p>
          <w:p w:rsidR="002573C1" w:rsidRPr="00E60348" w:rsidRDefault="002573C1" w:rsidP="00E60348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8D00B3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minnych</w:t>
            </w:r>
          </w:p>
          <w:p w:rsidR="002573C1" w:rsidRPr="00E60348" w:rsidRDefault="002573C1" w:rsidP="00E60348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D00B3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owiatowych</w:t>
            </w:r>
          </w:p>
          <w:p w:rsidR="002573C1" w:rsidRPr="00E60348" w:rsidRDefault="002573C1" w:rsidP="00E60348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8D00B3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ejonowych</w:t>
            </w:r>
          </w:p>
          <w:p w:rsidR="002573C1" w:rsidRPr="00E60348" w:rsidRDefault="002573C1" w:rsidP="00E60348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8D00B3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ojewódzkich</w:t>
            </w:r>
          </w:p>
          <w:p w:rsidR="008D00B3" w:rsidRPr="00E60348" w:rsidRDefault="008D00B3" w:rsidP="00E60348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ogólnopolskich</w:t>
            </w:r>
          </w:p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3C1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Punkty przyznane za udział w najwyższym etapie danego konkursu, zawodów w danej dyscyplinie itp.:</w:t>
            </w:r>
          </w:p>
          <w:p w:rsidR="002573C1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3C1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5 pkt.</w:t>
            </w:r>
          </w:p>
          <w:p w:rsidR="002573C1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5 -15 pkt.</w:t>
            </w:r>
          </w:p>
          <w:p w:rsidR="002573C1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5 - 20 pkt.</w:t>
            </w:r>
          </w:p>
          <w:p w:rsidR="002573C1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5 - 25 pkt.</w:t>
            </w:r>
          </w:p>
          <w:p w:rsidR="002573C1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5 - 35 pkt.</w:t>
            </w:r>
          </w:p>
          <w:p w:rsidR="002573C1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5 - 45 pkt.</w:t>
            </w:r>
          </w:p>
          <w:p w:rsidR="008D00B3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 pkt. w etapie szkolnym za konkursy przedmiotowe Wojewódzkiego Kuratora Oświaty są przyznawane od uzyskania przez ucznia wyniku testu co najmniej 30%.</w:t>
            </w:r>
          </w:p>
        </w:tc>
      </w:tr>
      <w:tr w:rsidR="002573C1" w:rsidRPr="00E60348" w:rsidTr="00E60348">
        <w:trPr>
          <w:trHeight w:val="36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pomoc techniczna przy imprezach szkolnych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5 pkt. każdorazowo</w:t>
            </w:r>
          </w:p>
        </w:tc>
      </w:tr>
      <w:tr w:rsidR="002573C1" w:rsidRPr="00E60348" w:rsidTr="00E60348">
        <w:trPr>
          <w:trHeight w:val="5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samoocena zachowania ucznia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="002573C1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pkt. jednorazowo w </w:t>
            </w:r>
            <w:r w:rsidR="002573C1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okresie</w:t>
            </w:r>
          </w:p>
        </w:tc>
      </w:tr>
      <w:tr w:rsidR="00F31AF3" w:rsidRPr="00E60348" w:rsidTr="00E60348">
        <w:trPr>
          <w:trHeight w:val="5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AF3" w:rsidRPr="00E60348" w:rsidRDefault="00F31AF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zajęciach dodatkowych, kółkach zainteresowania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AF3" w:rsidRPr="00E60348" w:rsidRDefault="00F31AF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10 pkt. </w:t>
            </w:r>
          </w:p>
        </w:tc>
      </w:tr>
      <w:tr w:rsidR="002573C1" w:rsidRPr="00E60348" w:rsidTr="00E6034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praca w ramach wolontariatu: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2573C1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1-30 pkt.  jednorazowo w okresie </w:t>
            </w:r>
          </w:p>
        </w:tc>
      </w:tr>
      <w:tr w:rsidR="002573C1" w:rsidRPr="00E60348" w:rsidTr="00E6034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F31AF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8D00B3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ystęp podczas uroczystości, imprezy szkolnej </w:t>
            </w:r>
          </w:p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( w tym udział w przygotowaniach)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5 - 1</w:t>
            </w:r>
            <w:r w:rsidR="002573C1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pkt. za imprezę</w:t>
            </w:r>
          </w:p>
        </w:tc>
      </w:tr>
      <w:tr w:rsidR="002573C1" w:rsidRPr="00E60348" w:rsidTr="00E6034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190929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o</w:t>
            </w:r>
            <w:bookmarkStart w:id="0" w:name="_GoBack"/>
            <w:bookmarkEnd w:id="0"/>
            <w:r w:rsidR="008D00B3" w:rsidRPr="00E6034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cena</w:t>
            </w:r>
            <w:r w:rsidR="00BF63CB" w:rsidRPr="00E6034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zachowania</w:t>
            </w:r>
            <w:r w:rsidR="008D00B3" w:rsidRPr="00E6034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innych nauczycieli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1-10 pkt. jednorazowo w </w:t>
            </w:r>
            <w:r w:rsidR="002573C1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okresie</w:t>
            </w:r>
          </w:p>
        </w:tc>
      </w:tr>
      <w:tr w:rsidR="002573C1" w:rsidRPr="00E60348" w:rsidTr="00E6034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inne dodatnie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1-10 pkt.</w:t>
            </w:r>
          </w:p>
        </w:tc>
      </w:tr>
    </w:tbl>
    <w:p w:rsidR="008D00B3" w:rsidRPr="00E60348" w:rsidRDefault="008D00B3" w:rsidP="00E6034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B3" w:rsidRPr="00E60348" w:rsidRDefault="008D00B3" w:rsidP="00E6034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0B3" w:rsidRPr="00E60348" w:rsidRDefault="008D00B3" w:rsidP="00E6034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348">
        <w:rPr>
          <w:rFonts w:ascii="Times New Roman" w:eastAsia="Times New Roman" w:hAnsi="Times New Roman" w:cs="Times New Roman"/>
          <w:b/>
          <w:bCs/>
          <w:sz w:val="24"/>
          <w:szCs w:val="24"/>
        </w:rPr>
        <w:t>PUNKTY UJEMNE</w:t>
      </w:r>
    </w:p>
    <w:tbl>
      <w:tblPr>
        <w:tblW w:w="10348" w:type="dxa"/>
        <w:tblInd w:w="-572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3685"/>
      </w:tblGrid>
      <w:tr w:rsidR="008D00B3" w:rsidRPr="00E60348" w:rsidTr="00E60348">
        <w:trPr>
          <w:trHeight w:val="13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Zachowanie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punktów ujemnych</w:t>
            </w:r>
          </w:p>
        </w:tc>
      </w:tr>
      <w:tr w:rsidR="008D00B3" w:rsidRPr="00E60348" w:rsidTr="00E60348">
        <w:trPr>
          <w:trHeight w:val="2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nagana dyrektora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- 30 pkt.  do -50 pkt.</w:t>
            </w:r>
          </w:p>
        </w:tc>
      </w:tr>
      <w:tr w:rsidR="008D00B3" w:rsidRPr="00E60348" w:rsidTr="00E60348">
        <w:trPr>
          <w:trHeight w:val="2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samowolne wyjście poza teren szkoły</w:t>
            </w:r>
            <w:r w:rsidR="002573C1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czasie przerw</w:t>
            </w: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tym opuszczenie budynku szkoły bez zwolnienia ucznia z lekcji  przez rodzica/opiekuna prawnego ( informacja pisemna lub przesłana w </w:t>
            </w:r>
            <w:proofErr w:type="spellStart"/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Librusie</w:t>
            </w:r>
            <w:proofErr w:type="spellEnd"/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wychowawcy, nauczyciela)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 pkt. każdorazowo </w:t>
            </w:r>
          </w:p>
        </w:tc>
      </w:tr>
      <w:tr w:rsidR="008D00B3" w:rsidRPr="00E60348" w:rsidTr="00E60348">
        <w:trPr>
          <w:trHeight w:val="2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samowolne wyjście z lekcji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73C1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0 pkt. każdorazowo</w:t>
            </w:r>
          </w:p>
        </w:tc>
      </w:tr>
      <w:tr w:rsidR="008D00B3" w:rsidRPr="00E60348" w:rsidTr="00E60348">
        <w:trPr>
          <w:trHeight w:val="2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wielokrotne przeszkadzanie na lekcji ( po otrzymaniu 2 upomnień)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 pkt. </w:t>
            </w:r>
            <w:r w:rsidR="002573C1"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jednorazowo podczas lekcji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aroganckie i lekceważące zachowanie wobec nauczyciela lub innego pracownika szkoły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– 10 pkt. do 40 pkt każdorazowo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naruszenie czci i godności drugiej osoby, zniesławienie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– 40 pkt każdorazowo</w:t>
            </w:r>
          </w:p>
        </w:tc>
      </w:tr>
      <w:tr w:rsidR="008D00B3" w:rsidRPr="00E60348" w:rsidTr="00E60348">
        <w:trPr>
          <w:trHeight w:val="38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używanie telefonów komórkowych i innych urządzeń elektronicznych (</w:t>
            </w:r>
            <w:proofErr w:type="spellStart"/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itp.) bez zgody nauczyciela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- 5 pkt. każdorazowo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używanie wulgaryzmów : napisy na koszulkach, plakatach itp. , wulgarne słownictwo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- 5 pkt. każdorazowo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nieobowiązkowość ucznia:</w:t>
            </w:r>
          </w:p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Nieuzasadnione niewywiązywanie się  z zadań, do których uczeń się zobowiązał (np. udział w zawodach, konkursach, projektach, wydarzeniach szkolnych, przygotowanie gazetek itp.)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eastAsia="Times New Roman" w:hAnsi="Times New Roman" w:cs="Times New Roman"/>
                <w:sz w:val="24"/>
                <w:szCs w:val="24"/>
              </w:rPr>
              <w:t>równowartość punktów dodatnich, które uczeń otrzymałby za wykonanie zadania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190929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D00B3"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odrobienie podpisu, zmiana danych, sfałszowanie zwolnienia, plagiat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- 30 pkt. każdorazowo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niszczenie sprzętu, mienia  szkolnego</w:t>
            </w:r>
            <w:r w:rsidR="002573C1" w:rsidRPr="00E60348">
              <w:rPr>
                <w:rFonts w:ascii="Times New Roman" w:hAnsi="Times New Roman" w:cs="Times New Roman"/>
                <w:sz w:val="24"/>
                <w:szCs w:val="24"/>
              </w:rPr>
              <w:t>, pracownika szkoły, innego ucznia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-10 pkt. do - 40 pkt. każdorazowo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190929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D00B3"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czeń pod wpływem alkoholu, substancji odurzających </w:t>
            </w:r>
          </w:p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( dopalacze, narkotyki itp.)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- 50 pkt. każdorazowo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posiadanie i namawianie innych do stosowania używek</w:t>
            </w:r>
          </w:p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( papierosy, e-papierosy, alkohol, substancje odurzające, narkotyki itp.)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  20 pkt.– 30  pkt. każdorazowo</w:t>
            </w:r>
          </w:p>
        </w:tc>
      </w:tr>
      <w:tr w:rsidR="008D00B3" w:rsidRPr="00E60348" w:rsidTr="00E60348">
        <w:trPr>
          <w:trHeight w:val="20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wyłudzenie pieniędzy, kradzież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- 50</w:t>
            </w:r>
            <w:r w:rsidR="002573C1"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pkt. pkt. każdorazowo</w:t>
            </w:r>
          </w:p>
        </w:tc>
      </w:tr>
      <w:tr w:rsidR="008D00B3" w:rsidRPr="00E60348" w:rsidTr="00E60348">
        <w:trPr>
          <w:trHeight w:val="20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190929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D00B3"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achowania zagrażające zdrowiu/życiu własnemu i innych w tym  udział w bójce, pobicie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- 10 pkt. – 100 pkt.</w:t>
            </w:r>
            <w:r w:rsidR="002573C1"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 każdorazowo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bierny udział ucznia w działaniach podlegających karze </w:t>
            </w:r>
            <w:r w:rsidR="002573C1" w:rsidRPr="00E603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( przyglądanie się niewłaściwym zrachowaniom innych)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-10 pkt. każdorazowo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kłamstwa i oszustwa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- 5 pkt. </w:t>
            </w:r>
            <w:r w:rsidR="002573C1"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do - 20 pkt. </w:t>
            </w: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nieterminowe rozliczenie się z materiałów bibliotecznych, kluczyków do szatni, stroju sportowego itp.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- 10 pkt. jednorazowo</w:t>
            </w:r>
            <w:r w:rsidR="002573C1"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 w okresie</w:t>
            </w:r>
          </w:p>
        </w:tc>
      </w:tr>
      <w:tr w:rsidR="00F31AF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AF3" w:rsidRPr="00E60348" w:rsidRDefault="00F31AF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nie odwieszenie kurtki do szafki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AF3" w:rsidRPr="00E60348" w:rsidRDefault="00F31AF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D00B3" w:rsidRPr="00E60348" w:rsidTr="00E6034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nieusprawiedliwione spóźnienie na lekcj</w:t>
            </w:r>
            <w:r w:rsidR="002573C1" w:rsidRPr="00E60348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-2 pkt. każdorazowo</w:t>
            </w:r>
          </w:p>
        </w:tc>
      </w:tr>
      <w:tr w:rsidR="008D00B3" w:rsidRPr="00E60348" w:rsidTr="00E60348">
        <w:trPr>
          <w:trHeight w:val="4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przynoszenie do szkoły niebezpiecznych narzędzi, substancji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- 30 pkt. każdorazowo</w:t>
            </w:r>
          </w:p>
        </w:tc>
      </w:tr>
      <w:tr w:rsidR="008D00B3" w:rsidRPr="00E60348" w:rsidTr="00E60348">
        <w:trPr>
          <w:trHeight w:val="5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  upublicznianie materiałów i fotografii bez zgody obecnych na nich osób</w:t>
            </w:r>
          </w:p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 obrażanie ucznia, nauczyciela, pracownika szkoły n</w:t>
            </w:r>
            <w:r w:rsidR="002573C1"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a portalach społecznościowych </w:t>
            </w: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 fotografowanie lub filmowanie zdarzeń z udziałem innych osób bez ich zgody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0B3" w:rsidRPr="00E60348" w:rsidRDefault="008D00B3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- 10  pkt. do - 40 pkt.</w:t>
            </w:r>
            <w:r w:rsidR="002573C1" w:rsidRPr="00E60348">
              <w:rPr>
                <w:rFonts w:ascii="Times New Roman" w:hAnsi="Times New Roman" w:cs="Times New Roman"/>
                <w:sz w:val="24"/>
                <w:szCs w:val="24"/>
              </w:rPr>
              <w:t xml:space="preserve"> każdorazowo</w:t>
            </w:r>
          </w:p>
        </w:tc>
      </w:tr>
      <w:tr w:rsidR="002573C1" w:rsidRPr="00E60348" w:rsidTr="00E60348">
        <w:trPr>
          <w:trHeight w:val="5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3C1" w:rsidRPr="00E60348" w:rsidRDefault="002573C1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inne ujemne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3C1" w:rsidRPr="00E60348" w:rsidRDefault="002573C1" w:rsidP="00E603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48">
              <w:rPr>
                <w:rFonts w:ascii="Times New Roman" w:hAnsi="Times New Roman" w:cs="Times New Roman"/>
                <w:sz w:val="24"/>
                <w:szCs w:val="24"/>
              </w:rPr>
              <w:t>-1 pkt. do – 10 pkt.</w:t>
            </w:r>
          </w:p>
        </w:tc>
      </w:tr>
    </w:tbl>
    <w:p w:rsidR="00166D83" w:rsidRPr="00E60348" w:rsidRDefault="00166D83" w:rsidP="00E60348">
      <w:pPr>
        <w:rPr>
          <w:rFonts w:ascii="Times New Roman" w:hAnsi="Times New Roman" w:cs="Times New Roman"/>
          <w:sz w:val="24"/>
          <w:szCs w:val="24"/>
        </w:rPr>
      </w:pPr>
    </w:p>
    <w:sectPr w:rsidR="00166D83" w:rsidRPr="00E6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3F2D"/>
    <w:multiLevelType w:val="multilevel"/>
    <w:tmpl w:val="9FE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6649"/>
    <w:multiLevelType w:val="hybridMultilevel"/>
    <w:tmpl w:val="3724C96A"/>
    <w:lvl w:ilvl="0" w:tplc="E92834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3842"/>
    <w:multiLevelType w:val="hybridMultilevel"/>
    <w:tmpl w:val="796C80BA"/>
    <w:lvl w:ilvl="0" w:tplc="D46254E0">
      <w:start w:val="5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E4E09"/>
    <w:multiLevelType w:val="hybridMultilevel"/>
    <w:tmpl w:val="C7FE1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912D5"/>
    <w:multiLevelType w:val="hybridMultilevel"/>
    <w:tmpl w:val="E710F85A"/>
    <w:lvl w:ilvl="0" w:tplc="26FE39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024FC"/>
    <w:multiLevelType w:val="hybridMultilevel"/>
    <w:tmpl w:val="79866CAE"/>
    <w:lvl w:ilvl="0" w:tplc="C25CB8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E4C01"/>
    <w:multiLevelType w:val="multilevel"/>
    <w:tmpl w:val="07D2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34BEE"/>
    <w:multiLevelType w:val="multilevel"/>
    <w:tmpl w:val="3818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E03E9"/>
    <w:multiLevelType w:val="hybridMultilevel"/>
    <w:tmpl w:val="6DFCD032"/>
    <w:lvl w:ilvl="0" w:tplc="FE047A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C3299"/>
    <w:multiLevelType w:val="hybridMultilevel"/>
    <w:tmpl w:val="BEEA9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014DF"/>
    <w:multiLevelType w:val="hybridMultilevel"/>
    <w:tmpl w:val="33C42F6A"/>
    <w:lvl w:ilvl="0" w:tplc="11404B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75744"/>
    <w:multiLevelType w:val="hybridMultilevel"/>
    <w:tmpl w:val="A822B9C0"/>
    <w:lvl w:ilvl="0" w:tplc="FB7430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859A8"/>
    <w:multiLevelType w:val="multilevel"/>
    <w:tmpl w:val="9DC4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68422D"/>
    <w:multiLevelType w:val="hybridMultilevel"/>
    <w:tmpl w:val="809C7BA8"/>
    <w:lvl w:ilvl="0" w:tplc="A782BC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5"/>
  </w:num>
  <w:num w:numId="10">
    <w:abstractNumId w:val="10"/>
  </w:num>
  <w:num w:numId="11">
    <w:abstractNumId w:val="1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B3"/>
    <w:rsid w:val="000E65C1"/>
    <w:rsid w:val="00166D83"/>
    <w:rsid w:val="00190929"/>
    <w:rsid w:val="002573C1"/>
    <w:rsid w:val="008D00B3"/>
    <w:rsid w:val="00905F37"/>
    <w:rsid w:val="00BD4F10"/>
    <w:rsid w:val="00BF63CB"/>
    <w:rsid w:val="00E60348"/>
    <w:rsid w:val="00F31AF3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9A793-AF23-4726-8824-BADCCB03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0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00B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573C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573C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6</Pages>
  <Words>1485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Konto Microsoft</cp:lastModifiedBy>
  <cp:revision>5</cp:revision>
  <dcterms:created xsi:type="dcterms:W3CDTF">2021-09-05T20:36:00Z</dcterms:created>
  <dcterms:modified xsi:type="dcterms:W3CDTF">2023-09-11T05:42:00Z</dcterms:modified>
</cp:coreProperties>
</file>